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76" w:rsidRDefault="00F16A28" w:rsidP="00F16A28">
      <w:pPr>
        <w:jc w:val="center"/>
        <w:rPr>
          <w:rFonts w:ascii="Times New Roman" w:hAnsi="Times New Roman" w:cs="Times New Roman"/>
          <w:sz w:val="36"/>
          <w:szCs w:val="36"/>
        </w:rPr>
      </w:pPr>
      <w:r w:rsidRPr="00F16A28">
        <w:rPr>
          <w:rFonts w:ascii="Times New Roman" w:hAnsi="Times New Roman" w:cs="Times New Roman"/>
          <w:sz w:val="36"/>
          <w:szCs w:val="36"/>
        </w:rPr>
        <w:t>Производственный календарь 2017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данном производственном календаре приводится норма рабочего времени на месяцы, кварталы и 2017 год в целом при 40-, 36- и 24-часовых рабочих неделях, а также количество рабочих и выходных дней при пятидневной рабочей неделе с двумя выходными днями. </w:t>
      </w:r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F16A28" w:rsidRPr="00F16A28" w:rsidRDefault="00F16A28" w:rsidP="00F16A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dst100555"/>
      <w:bookmarkEnd w:id="0"/>
      <w:r w:rsidRPr="00F16A2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Нерабочие праздничные дни в 2017 году</w:t>
      </w:r>
    </w:p>
    <w:bookmarkStart w:id="1" w:name="dst100556"/>
    <w:bookmarkEnd w:id="1"/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"http://www.consultant.ru/document/cons_doc_LAW_34683/98ef2900507766e70ff29c0b9d8e2353ea80a1cf/" \l "dst100775" </w:instrText>
      </w:r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F16A28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Статьей 112</w:t>
      </w:r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Трудового кодекса Российской Федерации установлены следующие нерабочие праздничные дни в Российской Федерации: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" w:name="dst100557"/>
      <w:bookmarkEnd w:id="2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1, 2, 3, 4, 5, 6 и 8 января - Новогодние каникулы;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" w:name="dst100558"/>
      <w:bookmarkEnd w:id="3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января - Рождество Христово;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4" w:name="dst100559"/>
      <w:bookmarkEnd w:id="4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февраля - День защитника Отечества;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5" w:name="dst100560"/>
      <w:bookmarkEnd w:id="5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марта - Международный женский день;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6" w:name="dst100561"/>
      <w:bookmarkEnd w:id="6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мая - Праздник Весны и Труда;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7" w:name="dst100562"/>
      <w:bookmarkEnd w:id="7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мая - День Победы;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8" w:name="dst100563"/>
      <w:bookmarkEnd w:id="8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июня - День России;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9" w:name="dst100564"/>
      <w:bookmarkEnd w:id="9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ноября - День народного единства.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0" w:name="dst100565"/>
      <w:bookmarkEnd w:id="10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 </w:t>
      </w:r>
      <w:hyperlink r:id="rId5" w:anchor="dst100077" w:history="1">
        <w:r w:rsidRPr="00F16A28">
          <w:rPr>
            <w:rFonts w:ascii="Arial" w:eastAsia="Times New Roman" w:hAnsi="Arial" w:cs="Arial"/>
            <w:color w:val="666699"/>
            <w:sz w:val="21"/>
            <w:szCs w:val="21"/>
            <w:lang w:eastAsia="ru-RU"/>
          </w:rPr>
          <w:t>статье 6</w:t>
        </w:r>
      </w:hyperlink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ТК РФ законами и иными нормативно-правовыми актами органов государственной власти субъектов Российской Федерации могут быть установлены дополнительные нерабочие праздничные дни. Соответствующая норма содержится также в Постановлении Президиума Верховного Суда РФ от 21.12.2011 N 20-ПВ11 и в </w:t>
      </w:r>
      <w:hyperlink r:id="rId6" w:anchor="dst100021" w:history="1">
        <w:r w:rsidRPr="00F16A28">
          <w:rPr>
            <w:rFonts w:ascii="Arial" w:eastAsia="Times New Roman" w:hAnsi="Arial" w:cs="Arial"/>
            <w:color w:val="666699"/>
            <w:sz w:val="21"/>
            <w:szCs w:val="21"/>
            <w:lang w:eastAsia="ru-RU"/>
          </w:rPr>
          <w:t>пункте 8</w:t>
        </w:r>
      </w:hyperlink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письма Минтруда России от 10.07.2003 N 1139-21.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1" w:name="dst100566"/>
      <w:bookmarkEnd w:id="11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 нерабочими праздничными днями могут объявляться религиозные праздники в порядке, предусмотренном </w:t>
      </w:r>
      <w:hyperlink r:id="rId7" w:anchor="dst100046" w:history="1">
        <w:r w:rsidRPr="00F16A28">
          <w:rPr>
            <w:rFonts w:ascii="Arial" w:eastAsia="Times New Roman" w:hAnsi="Arial" w:cs="Arial"/>
            <w:color w:val="666699"/>
            <w:sz w:val="21"/>
            <w:szCs w:val="21"/>
            <w:lang w:eastAsia="ru-RU"/>
          </w:rPr>
          <w:t>ч. 7 ст. 4</w:t>
        </w:r>
      </w:hyperlink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Федерального закона 26.09.1997 N 125-ФЗ.</w:t>
      </w:r>
    </w:p>
    <w:p w:rsidR="00F16A28" w:rsidRPr="00F16A28" w:rsidRDefault="00F16A28" w:rsidP="00F1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2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</w:p>
    <w:p w:rsidR="00F16A28" w:rsidRPr="00F16A28" w:rsidRDefault="00F16A28" w:rsidP="00F16A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12" w:name="dst100567"/>
      <w:bookmarkEnd w:id="12"/>
      <w:r w:rsidRPr="00F16A2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Перенос выходных дней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3" w:name="dst100568"/>
      <w:bookmarkEnd w:id="13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 </w:t>
      </w:r>
      <w:hyperlink r:id="rId8" w:anchor="dst1804" w:history="1">
        <w:r w:rsidRPr="00F16A28">
          <w:rPr>
            <w:rFonts w:ascii="Arial" w:eastAsia="Times New Roman" w:hAnsi="Arial" w:cs="Arial"/>
            <w:color w:val="666699"/>
            <w:sz w:val="21"/>
            <w:szCs w:val="21"/>
            <w:lang w:eastAsia="ru-RU"/>
          </w:rPr>
          <w:t>частью пятой статьи 112</w:t>
        </w:r>
      </w:hyperlink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4" w:name="dst100569"/>
      <w:bookmarkEnd w:id="14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2017 году в соответствии с проектом Постановления Правительства РФ "О переносе выходных дней в 2017 году", размещенным по адресу </w:t>
      </w:r>
      <w:hyperlink r:id="rId9" w:anchor="npa=49486" w:tgtFrame="_blank" w:tooltip="Ссылка на ресурс https://regulation.gov.ru/projects#npa=49486" w:history="1">
        <w:r w:rsidRPr="00F16A28">
          <w:rPr>
            <w:rFonts w:ascii="Arial" w:eastAsia="Times New Roman" w:hAnsi="Arial" w:cs="Arial"/>
            <w:color w:val="666699"/>
            <w:sz w:val="21"/>
            <w:szCs w:val="21"/>
            <w:lang w:eastAsia="ru-RU"/>
          </w:rPr>
          <w:t>https://regulation.gov.ru/projects#npa=49486</w:t>
        </w:r>
      </w:hyperlink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перенесены следующие выходные дни: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5" w:name="dst100570"/>
      <w:bookmarkEnd w:id="15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воскресенья 1 января на пятницу 24 февраля;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6" w:name="dst100571"/>
      <w:bookmarkEnd w:id="16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субботы 7 января на понедельник 8 мая.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7" w:name="dst100572"/>
      <w:bookmarkEnd w:id="17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Следовательно, с учетом переноса выходных дней в 2017 году "новогодние каникулы" для работников продлятся 8 дней - с 1 по 8 января 2017 года.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8" w:name="dst100573"/>
      <w:bookmarkEnd w:id="18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Длинные выходные ждут россиян также в феврале (23 - 26 февраля).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9" w:name="dst100574"/>
      <w:bookmarkEnd w:id="19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2017 году 8 марта выпадает на среду, и переносов в связи с этим праздником не будет.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0" w:name="dst100575"/>
      <w:bookmarkEnd w:id="20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апреле - мае 2017 года работники будут отдыхать с 29 апреля по 1 мая в связи с празднованием Праздника Весны и Труда, а также с 6 по 9 мая в связи с празднованием Дня Победы.</w:t>
      </w:r>
    </w:p>
    <w:p w:rsidR="00F16A28" w:rsidRPr="00F16A28" w:rsidRDefault="00F16A28" w:rsidP="00F16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21" w:name="dst100576"/>
      <w:bookmarkEnd w:id="21"/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июне период отдыха в связи с празднованием Дня России продлится 3 дня (10 - 12 июня), а в ноябре в связи с празднованием Дня народного единства - с 4 по 6 ноября 2017 года.</w:t>
      </w:r>
    </w:p>
    <w:p w:rsidR="00F16A28" w:rsidRPr="00F16A28" w:rsidRDefault="00F16A28" w:rsidP="00F16A28">
      <w:pPr>
        <w:jc w:val="center"/>
        <w:rPr>
          <w:rFonts w:ascii="Times New Roman" w:hAnsi="Times New Roman" w:cs="Times New Roman"/>
          <w:sz w:val="36"/>
          <w:szCs w:val="36"/>
        </w:rPr>
      </w:pPr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0" w:history="1">
        <w:r w:rsidRPr="00F16A28">
          <w:rPr>
            <w:rFonts w:ascii="Arial" w:eastAsia="Times New Roman" w:hAnsi="Arial" w:cs="Arial"/>
            <w:color w:val="666699"/>
            <w:sz w:val="21"/>
            <w:szCs w:val="21"/>
            <w:shd w:val="clear" w:color="auto" w:fill="FFFFFF"/>
            <w:lang w:eastAsia="ru-RU"/>
          </w:rPr>
          <w:t>http://www.consultant.ru/law/ref/calendar/proizvodstvennye/</w:t>
        </w:r>
      </w:hyperlink>
      <w:r w:rsidRPr="00F16A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bookmarkStart w:id="22" w:name="_GoBack"/>
      <w:bookmarkEnd w:id="22"/>
    </w:p>
    <w:sectPr w:rsidR="00F16A28" w:rsidRPr="00F16A28" w:rsidSect="002B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A28"/>
    <w:rsid w:val="002B6976"/>
    <w:rsid w:val="00581D4E"/>
    <w:rsid w:val="00F1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76"/>
  </w:style>
  <w:style w:type="paragraph" w:styleId="3">
    <w:name w:val="heading 3"/>
    <w:basedOn w:val="a"/>
    <w:link w:val="30"/>
    <w:uiPriority w:val="9"/>
    <w:qFormat/>
    <w:rsid w:val="00F16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a0"/>
    <w:rsid w:val="00F16A28"/>
  </w:style>
  <w:style w:type="character" w:customStyle="1" w:styleId="apple-converted-space">
    <w:name w:val="apple-converted-space"/>
    <w:basedOn w:val="a0"/>
    <w:rsid w:val="00F16A28"/>
  </w:style>
  <w:style w:type="character" w:styleId="a3">
    <w:name w:val="Hyperlink"/>
    <w:basedOn w:val="a0"/>
    <w:uiPriority w:val="99"/>
    <w:semiHidden/>
    <w:unhideWhenUsed/>
    <w:rsid w:val="00F16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98ef2900507766e70ff29c0b9d8e2353ea80a1c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218/ca78a0f4594e9666e8259f2b87a4df2e59a38cb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666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683/b5f8286871331a1188b20733154abe4957594b3b/" TargetMode="External"/><Relationship Id="rId10" Type="http://schemas.openxmlformats.org/officeDocument/2006/relationships/hyperlink" Target="http://www.consultant.ru/law/ref/calendar/proizvodstvenny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s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2017-02-21T04:58:00Z</dcterms:created>
  <dcterms:modified xsi:type="dcterms:W3CDTF">2017-02-21T05:01:00Z</dcterms:modified>
</cp:coreProperties>
</file>